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01D7BDFF"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1361D6">
        <w:rPr>
          <w:rFonts w:ascii="Arial" w:hAnsi="Arial" w:cs="Arial"/>
          <w:b/>
          <w:bCs/>
          <w:sz w:val="21"/>
          <w:szCs w:val="21"/>
        </w:rPr>
        <w:t>June</w:t>
      </w:r>
      <w:r w:rsidR="00580A7B">
        <w:rPr>
          <w:rFonts w:ascii="Arial" w:hAnsi="Arial" w:cs="Arial"/>
          <w:b/>
          <w:bCs/>
          <w:sz w:val="21"/>
          <w:szCs w:val="21"/>
        </w:rPr>
        <w:t xml:space="preserve"> </w:t>
      </w:r>
      <w:r w:rsidR="001361D6">
        <w:rPr>
          <w:rFonts w:ascii="Arial" w:hAnsi="Arial" w:cs="Arial"/>
          <w:b/>
          <w:bCs/>
          <w:sz w:val="21"/>
          <w:szCs w:val="21"/>
        </w:rPr>
        <w:t>17</w:t>
      </w:r>
      <w:r w:rsidR="00F3587C" w:rsidRPr="00CA35F0">
        <w:rPr>
          <w:rFonts w:ascii="Arial" w:hAnsi="Arial" w:cs="Arial"/>
          <w:b/>
          <w:bCs/>
          <w:sz w:val="21"/>
          <w:szCs w:val="21"/>
        </w:rPr>
        <w:t>, 202</w:t>
      </w:r>
      <w:r w:rsidR="00C43B62">
        <w:rPr>
          <w:rFonts w:ascii="Arial" w:hAnsi="Arial" w:cs="Arial"/>
          <w:b/>
          <w:bCs/>
          <w:sz w:val="21"/>
          <w:szCs w:val="21"/>
        </w:rPr>
        <w:t>5</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362CF8CC" w14:textId="77777777" w:rsidR="002365A1" w:rsidRPr="002365A1" w:rsidRDefault="002365A1" w:rsidP="002365A1">
      <w:pPr>
        <w:pStyle w:val="ListParagraph"/>
        <w:rPr>
          <w:rFonts w:ascii="Arial" w:hAnsi="Arial" w:cs="Arial"/>
          <w:sz w:val="21"/>
          <w:szCs w:val="21"/>
        </w:rPr>
      </w:pPr>
    </w:p>
    <w:p w14:paraId="2922C6AF" w14:textId="0FEF2B53" w:rsidR="002365A1" w:rsidRPr="00CA35F0" w:rsidRDefault="002365A1" w:rsidP="006E0966">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4C341337" w14:textId="77777777" w:rsidR="00DA7B67" w:rsidRPr="00CA35F0" w:rsidRDefault="00DA7B67" w:rsidP="00DA7B67">
      <w:pPr>
        <w:pStyle w:val="ListParagraph"/>
        <w:rPr>
          <w:rFonts w:ascii="Arial" w:hAnsi="Arial" w:cs="Arial"/>
          <w:sz w:val="21"/>
          <w:szCs w:val="21"/>
        </w:rPr>
      </w:pPr>
    </w:p>
    <w:p w14:paraId="362D2BD1" w14:textId="525D7DFB" w:rsidR="00B179EF" w:rsidRDefault="00EA2F89" w:rsidP="00BE02DA">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r w:rsidR="00494EDE">
        <w:rPr>
          <w:rFonts w:ascii="Arial" w:hAnsi="Arial" w:cs="Arial"/>
          <w:sz w:val="21"/>
          <w:szCs w:val="21"/>
        </w:rPr>
        <w:t>;</w:t>
      </w:r>
    </w:p>
    <w:p w14:paraId="36243967" w14:textId="77777777" w:rsidR="00B179EF" w:rsidRPr="00966554" w:rsidRDefault="00B179EF" w:rsidP="00966554">
      <w:pPr>
        <w:rPr>
          <w:rFonts w:ascii="Arial" w:hAnsi="Arial" w:cs="Arial"/>
          <w:sz w:val="22"/>
          <w:szCs w:val="22"/>
        </w:rPr>
      </w:pPr>
    </w:p>
    <w:p w14:paraId="362B4C8B" w14:textId="26733532" w:rsidR="00B179EF" w:rsidRDefault="00966554" w:rsidP="002C2CF5">
      <w:pPr>
        <w:pStyle w:val="ListParagraph"/>
        <w:numPr>
          <w:ilvl w:val="0"/>
          <w:numId w:val="1"/>
        </w:numPr>
        <w:rPr>
          <w:rFonts w:ascii="Arial" w:hAnsi="Arial" w:cs="Arial"/>
          <w:sz w:val="22"/>
          <w:szCs w:val="22"/>
        </w:rPr>
      </w:pPr>
      <w:r>
        <w:rPr>
          <w:rFonts w:ascii="Arial" w:hAnsi="Arial" w:cs="Arial"/>
          <w:sz w:val="22"/>
          <w:szCs w:val="22"/>
        </w:rPr>
        <w:t>Discussion of items for</w:t>
      </w:r>
      <w:r w:rsidR="00C43B62">
        <w:rPr>
          <w:rFonts w:ascii="Arial" w:hAnsi="Arial" w:cs="Arial"/>
          <w:sz w:val="22"/>
          <w:szCs w:val="22"/>
        </w:rPr>
        <w:t xml:space="preserve"> </w:t>
      </w:r>
      <w:r w:rsidR="00B179EF">
        <w:rPr>
          <w:rFonts w:ascii="Arial" w:hAnsi="Arial" w:cs="Arial"/>
          <w:sz w:val="22"/>
          <w:szCs w:val="22"/>
        </w:rPr>
        <w:t>North Sub-station</w:t>
      </w:r>
      <w:r w:rsidR="00BE02DA">
        <w:rPr>
          <w:rFonts w:ascii="Arial" w:hAnsi="Arial" w:cs="Arial"/>
          <w:sz w:val="22"/>
          <w:szCs w:val="22"/>
        </w:rPr>
        <w:t xml:space="preserve"> </w:t>
      </w:r>
    </w:p>
    <w:p w14:paraId="35F59E68" w14:textId="77777777" w:rsidR="00E516B4" w:rsidRPr="00E516B4" w:rsidRDefault="00E516B4" w:rsidP="00E516B4">
      <w:pPr>
        <w:pStyle w:val="ListParagraph"/>
        <w:rPr>
          <w:rFonts w:ascii="Arial" w:hAnsi="Arial" w:cs="Arial"/>
          <w:sz w:val="22"/>
          <w:szCs w:val="22"/>
        </w:rPr>
      </w:pPr>
    </w:p>
    <w:p w14:paraId="044A6AF3" w14:textId="71A76244" w:rsidR="00E516B4" w:rsidRDefault="00E516B4" w:rsidP="002C2CF5">
      <w:pPr>
        <w:pStyle w:val="ListParagraph"/>
        <w:numPr>
          <w:ilvl w:val="0"/>
          <w:numId w:val="1"/>
        </w:numPr>
        <w:rPr>
          <w:rFonts w:ascii="Arial" w:hAnsi="Arial" w:cs="Arial"/>
          <w:sz w:val="22"/>
          <w:szCs w:val="22"/>
        </w:rPr>
      </w:pPr>
      <w:r>
        <w:rPr>
          <w:rFonts w:ascii="Arial" w:hAnsi="Arial" w:cs="Arial"/>
          <w:sz w:val="21"/>
          <w:szCs w:val="21"/>
        </w:rPr>
        <w:t xml:space="preserve">Discuss </w:t>
      </w:r>
      <w:r w:rsidRPr="00E516B4">
        <w:rPr>
          <w:rFonts w:ascii="Arial" w:hAnsi="Arial" w:cs="Arial"/>
          <w:sz w:val="21"/>
          <w:szCs w:val="21"/>
        </w:rPr>
        <w:t>3-5 year plan for the ESD with plan for replacing PAC/Bunker gear</w:t>
      </w: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19A1EFF2" w:rsidR="005D2008"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Reading (i</w:t>
      </w:r>
      <w:r w:rsidR="00B8286F">
        <w:rPr>
          <w:rFonts w:ascii="Arial" w:hAnsi="Arial" w:cs="Arial"/>
          <w:sz w:val="21"/>
          <w:szCs w:val="21"/>
        </w:rPr>
        <w:t xml:space="preserve">f requested) and approval of </w:t>
      </w:r>
      <w:r w:rsidR="001361D6">
        <w:rPr>
          <w:rFonts w:ascii="Arial" w:hAnsi="Arial" w:cs="Arial"/>
          <w:sz w:val="21"/>
          <w:szCs w:val="21"/>
        </w:rPr>
        <w:t>May 20</w:t>
      </w:r>
      <w:bookmarkStart w:id="1" w:name="_GoBack"/>
      <w:bookmarkEnd w:id="1"/>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966554">
        <w:rPr>
          <w:rFonts w:ascii="Arial" w:hAnsi="Arial" w:cs="Arial"/>
          <w:sz w:val="21"/>
          <w:szCs w:val="21"/>
        </w:rPr>
        <w:t>5</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6FBE9E75" w:rsidR="00DA7B67" w:rsidRPr="00CA35F0" w:rsidRDefault="00C43B62" w:rsidP="00DA7B67">
      <w:pPr>
        <w:pStyle w:val="ListParagraph"/>
        <w:numPr>
          <w:ilvl w:val="0"/>
          <w:numId w:val="1"/>
        </w:numPr>
        <w:rPr>
          <w:rFonts w:ascii="Arial" w:hAnsi="Arial" w:cs="Arial"/>
          <w:sz w:val="21"/>
          <w:szCs w:val="21"/>
        </w:rPr>
      </w:pPr>
      <w:r>
        <w:rPr>
          <w:rFonts w:ascii="Arial" w:hAnsi="Arial" w:cs="Arial"/>
          <w:sz w:val="21"/>
          <w:szCs w:val="21"/>
        </w:rPr>
        <w:t>A</w:t>
      </w:r>
      <w:r w:rsidR="00BE02DA">
        <w:rPr>
          <w:rFonts w:ascii="Arial" w:hAnsi="Arial" w:cs="Arial"/>
          <w:sz w:val="21"/>
          <w:szCs w:val="21"/>
        </w:rPr>
        <w:t>genda items for</w:t>
      </w:r>
      <w:r>
        <w:rPr>
          <w:rFonts w:ascii="Arial" w:hAnsi="Arial" w:cs="Arial"/>
          <w:sz w:val="21"/>
          <w:szCs w:val="21"/>
        </w:rPr>
        <w:t xml:space="preserve"> next</w:t>
      </w:r>
      <w:r w:rsidR="00BE02DA">
        <w:rPr>
          <w:rFonts w:ascii="Arial" w:hAnsi="Arial" w:cs="Arial"/>
          <w:sz w:val="21"/>
          <w:szCs w:val="21"/>
        </w:rPr>
        <w:t xml:space="preserve"> meeting</w:t>
      </w:r>
      <w:r>
        <w:rPr>
          <w:rFonts w:ascii="Arial" w:hAnsi="Arial" w:cs="Arial"/>
          <w:sz w:val="21"/>
          <w:szCs w:val="21"/>
        </w:rPr>
        <w:t xml:space="preserve"> on </w:t>
      </w:r>
      <w:r w:rsidR="001361D6">
        <w:rPr>
          <w:rFonts w:ascii="Arial" w:hAnsi="Arial" w:cs="Arial"/>
          <w:sz w:val="21"/>
          <w:szCs w:val="21"/>
        </w:rPr>
        <w:t>July 15</w:t>
      </w:r>
      <w:r w:rsidR="00580A7B">
        <w:rPr>
          <w:rFonts w:ascii="Arial" w:hAnsi="Arial" w:cs="Arial"/>
          <w:sz w:val="21"/>
          <w:szCs w:val="21"/>
        </w:rPr>
        <w:t>,</w:t>
      </w:r>
      <w:r>
        <w:rPr>
          <w:rFonts w:ascii="Arial" w:hAnsi="Arial" w:cs="Arial"/>
          <w:sz w:val="21"/>
          <w:szCs w:val="21"/>
        </w:rPr>
        <w:t xml:space="preserve"> 2025</w:t>
      </w:r>
      <w:r w:rsidR="00494EDE">
        <w:rPr>
          <w:rFonts w:ascii="Arial" w:hAnsi="Arial" w:cs="Arial"/>
          <w:sz w:val="21"/>
          <w:szCs w:val="21"/>
        </w:rPr>
        <w:t>;</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2330F5BF"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1361D6">
        <w:rPr>
          <w:rFonts w:ascii="Arial" w:hAnsi="Arial" w:cs="Arial"/>
        </w:rPr>
        <w:t>June 12</w:t>
      </w:r>
      <w:r w:rsidRPr="005F55C8">
        <w:rPr>
          <w:rFonts w:ascii="Arial" w:hAnsi="Arial" w:cs="Arial"/>
        </w:rPr>
        <w:t xml:space="preserve">, </w:t>
      </w:r>
      <w:r w:rsidR="00F3587C" w:rsidRPr="005F55C8">
        <w:rPr>
          <w:rFonts w:ascii="Arial" w:hAnsi="Arial" w:cs="Arial"/>
        </w:rPr>
        <w:t>202</w:t>
      </w:r>
      <w:r w:rsidR="00C43B62">
        <w:rPr>
          <w:rFonts w:ascii="Arial" w:hAnsi="Arial" w:cs="Arial"/>
        </w:rPr>
        <w:t>5</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346805A"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5523B">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 w:numId="9">
    <w:abstractNumId w:val="8"/>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34456"/>
    <w:rsid w:val="001361D6"/>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37D63"/>
    <w:rsid w:val="004421DB"/>
    <w:rsid w:val="0044246F"/>
    <w:rsid w:val="004506AE"/>
    <w:rsid w:val="0047797F"/>
    <w:rsid w:val="00492DA1"/>
    <w:rsid w:val="00494EDE"/>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80A7B"/>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8349D3"/>
    <w:rsid w:val="00845A4F"/>
    <w:rsid w:val="00846C15"/>
    <w:rsid w:val="0085523B"/>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418EF"/>
    <w:rsid w:val="00966554"/>
    <w:rsid w:val="00972A5F"/>
    <w:rsid w:val="00973DD1"/>
    <w:rsid w:val="00982D11"/>
    <w:rsid w:val="009839E0"/>
    <w:rsid w:val="00987CFC"/>
    <w:rsid w:val="00990F00"/>
    <w:rsid w:val="009912DF"/>
    <w:rsid w:val="009A55B4"/>
    <w:rsid w:val="009C0974"/>
    <w:rsid w:val="009C6BD4"/>
    <w:rsid w:val="009D50D0"/>
    <w:rsid w:val="00A035D8"/>
    <w:rsid w:val="00A07AC7"/>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179EF"/>
    <w:rsid w:val="00B23523"/>
    <w:rsid w:val="00B33F72"/>
    <w:rsid w:val="00B42278"/>
    <w:rsid w:val="00B4615C"/>
    <w:rsid w:val="00B605FE"/>
    <w:rsid w:val="00B8286F"/>
    <w:rsid w:val="00BA6017"/>
    <w:rsid w:val="00BA653D"/>
    <w:rsid w:val="00BC5C81"/>
    <w:rsid w:val="00BC616D"/>
    <w:rsid w:val="00BC7C38"/>
    <w:rsid w:val="00BC7DD2"/>
    <w:rsid w:val="00BD4CD4"/>
    <w:rsid w:val="00BE02DA"/>
    <w:rsid w:val="00BF007E"/>
    <w:rsid w:val="00C27DFD"/>
    <w:rsid w:val="00C3408B"/>
    <w:rsid w:val="00C43B62"/>
    <w:rsid w:val="00C45E0A"/>
    <w:rsid w:val="00C538B3"/>
    <w:rsid w:val="00C55920"/>
    <w:rsid w:val="00C604A9"/>
    <w:rsid w:val="00C6765E"/>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516B4"/>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824C1"/>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 w:type="numbering" w:customStyle="1" w:styleId="WWNum3">
    <w:name w:val="WWNum3"/>
    <w:basedOn w:val="NoList"/>
    <w:rsid w:val="00B179E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18C9-20A2-4439-9B48-ACF589F8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2</cp:revision>
  <cp:lastPrinted>2025-04-15T01:22:00Z</cp:lastPrinted>
  <dcterms:created xsi:type="dcterms:W3CDTF">2025-06-10T17:01:00Z</dcterms:created>
  <dcterms:modified xsi:type="dcterms:W3CDTF">2025-06-10T17:01:00Z</dcterms:modified>
</cp:coreProperties>
</file>