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6AE2" w14:textId="7E111DFA" w:rsidR="0024364E" w:rsidRDefault="0024364E" w:rsidP="0024364E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 OF PUBLIC TESTING</w:t>
      </w:r>
    </w:p>
    <w:p w14:paraId="3764E047" w14:textId="77777777" w:rsidR="0024364E" w:rsidRDefault="0024364E" w:rsidP="0024364E">
      <w:pPr>
        <w:jc w:val="center"/>
        <w:rPr>
          <w:sz w:val="48"/>
          <w:szCs w:val="48"/>
        </w:rPr>
      </w:pPr>
    </w:p>
    <w:p w14:paraId="05037638" w14:textId="61CB40C0" w:rsidR="0024364E" w:rsidRPr="0024364E" w:rsidRDefault="0024364E" w:rsidP="0024364E">
      <w:pPr>
        <w:rPr>
          <w:sz w:val="32"/>
          <w:szCs w:val="32"/>
        </w:rPr>
      </w:pPr>
      <w:r>
        <w:rPr>
          <w:sz w:val="32"/>
          <w:szCs w:val="32"/>
        </w:rPr>
        <w:t>The Van Zandt County Clerk’s Office will be performing a public test of the equipment that will be used for the May 28</w:t>
      </w:r>
      <w:r w:rsidRPr="002436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Republican Runoff election on Friday, May 17</w:t>
      </w:r>
      <w:r w:rsidRPr="002436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2:00 PM in the basement office of the County Clerk’s Office, located in the County Courthouse, 121 E. Dallas St., Canton.</w:t>
      </w:r>
    </w:p>
    <w:sectPr w:rsidR="0024364E" w:rsidRPr="0024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4E"/>
    <w:rsid w:val="002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A200"/>
  <w15:chartTrackingRefBased/>
  <w15:docId w15:val="{0E5E5DC2-BC1B-4505-9C0A-3825B3C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1</cp:revision>
  <dcterms:created xsi:type="dcterms:W3CDTF">2024-05-14T19:39:00Z</dcterms:created>
  <dcterms:modified xsi:type="dcterms:W3CDTF">2024-05-14T19:44:00Z</dcterms:modified>
</cp:coreProperties>
</file>